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ED5" w:rsidRDefault="00660959" w:rsidP="009555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222222"/>
          <w:sz w:val="36"/>
          <w:szCs w:val="36"/>
        </w:rPr>
      </w:pPr>
      <w:bookmarkStart w:id="0" w:name="_GoBack"/>
      <w:bookmarkEnd w:id="0"/>
      <w:r>
        <w:rPr>
          <w:rFonts w:ascii="Comic Sans MS" w:eastAsia="Times New Roman" w:hAnsi="Comic Sans MS" w:cs="Times New Roman"/>
          <w:b/>
          <w:bCs/>
          <w:noProof/>
          <w:color w:val="000000"/>
          <w:sz w:val="16"/>
          <w:szCs w:val="16"/>
        </w:rPr>
        <w:drawing>
          <wp:anchor distT="0" distB="0" distL="114300" distR="114300" simplePos="0" relativeHeight="251672576" behindDoc="1" locked="0" layoutInCell="1" allowOverlap="1" wp14:anchorId="2EB4BDB8" wp14:editId="66DF141B">
            <wp:simplePos x="0" y="0"/>
            <wp:positionH relativeFrom="column">
              <wp:posOffset>-341630</wp:posOffset>
            </wp:positionH>
            <wp:positionV relativeFrom="paragraph">
              <wp:posOffset>-497205</wp:posOffset>
            </wp:positionV>
            <wp:extent cx="1647825" cy="1477645"/>
            <wp:effectExtent l="0" t="0" r="9525" b="8255"/>
            <wp:wrapTight wrapText="bothSides">
              <wp:wrapPolygon edited="0">
                <wp:start x="0" y="0"/>
                <wp:lineTo x="0" y="21442"/>
                <wp:lineTo x="21475" y="21442"/>
                <wp:lineTo x="2147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77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FF5">
        <w:rPr>
          <w:noProof/>
        </w:rPr>
        <w:drawing>
          <wp:anchor distT="0" distB="0" distL="114300" distR="114300" simplePos="0" relativeHeight="251668480" behindDoc="1" locked="0" layoutInCell="1" allowOverlap="1" wp14:anchorId="510A41FB" wp14:editId="1192257C">
            <wp:simplePos x="0" y="0"/>
            <wp:positionH relativeFrom="column">
              <wp:posOffset>3990975</wp:posOffset>
            </wp:positionH>
            <wp:positionV relativeFrom="paragraph">
              <wp:posOffset>-387350</wp:posOffset>
            </wp:positionV>
            <wp:extent cx="2266950" cy="1059815"/>
            <wp:effectExtent l="0" t="0" r="0" b="6985"/>
            <wp:wrapTight wrapText="bothSides">
              <wp:wrapPolygon edited="0">
                <wp:start x="0" y="0"/>
                <wp:lineTo x="0" y="21354"/>
                <wp:lineTo x="21418" y="21354"/>
                <wp:lineTo x="21418" y="0"/>
                <wp:lineTo x="0" y="0"/>
              </wp:wrapPolygon>
            </wp:wrapTight>
            <wp:docPr id="11" name="Picture 1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DF8" w:rsidRPr="00331DF8">
        <w:rPr>
          <w:rFonts w:ascii="Tahoma" w:eastAsia="Times New Roman" w:hAnsi="Tahoma" w:cs="Tahoma"/>
          <w:b/>
          <w:color w:val="222222"/>
          <w:sz w:val="36"/>
          <w:szCs w:val="36"/>
        </w:rPr>
        <w:t xml:space="preserve"> </w:t>
      </w:r>
    </w:p>
    <w:p w:rsidR="00351ED5" w:rsidRDefault="00351ED5" w:rsidP="009555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222222"/>
          <w:sz w:val="36"/>
          <w:szCs w:val="36"/>
        </w:rPr>
      </w:pPr>
    </w:p>
    <w:p w:rsidR="00003648" w:rsidRDefault="00003648" w:rsidP="009555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222222"/>
          <w:sz w:val="36"/>
          <w:szCs w:val="36"/>
        </w:rPr>
      </w:pPr>
    </w:p>
    <w:p w:rsidR="00003648" w:rsidRDefault="00003648" w:rsidP="009555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222222"/>
          <w:sz w:val="36"/>
          <w:szCs w:val="36"/>
        </w:rPr>
      </w:pPr>
    </w:p>
    <w:p w:rsidR="0095559C" w:rsidRDefault="004B5582" w:rsidP="009555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222222"/>
          <w:sz w:val="36"/>
          <w:szCs w:val="36"/>
        </w:rPr>
      </w:pPr>
      <w:r w:rsidRPr="0062145B">
        <w:rPr>
          <w:rFonts w:ascii="Tahoma" w:eastAsia="Times New Roman" w:hAnsi="Tahoma" w:cs="Tahoma"/>
          <w:b/>
          <w:color w:val="222222"/>
          <w:sz w:val="36"/>
          <w:szCs w:val="36"/>
        </w:rPr>
        <w:t xml:space="preserve"> </w:t>
      </w:r>
      <w:r w:rsidR="0095559C" w:rsidRPr="0062145B">
        <w:rPr>
          <w:rFonts w:ascii="Tahoma" w:eastAsia="Times New Roman" w:hAnsi="Tahoma" w:cs="Tahoma"/>
          <w:b/>
          <w:color w:val="222222"/>
          <w:sz w:val="36"/>
          <w:szCs w:val="36"/>
        </w:rPr>
        <w:t>Guadalupe County Master Gardener</w:t>
      </w:r>
      <w:r w:rsidR="00895080">
        <w:rPr>
          <w:rFonts w:ascii="Tahoma" w:eastAsia="Times New Roman" w:hAnsi="Tahoma" w:cs="Tahoma"/>
          <w:b/>
          <w:color w:val="222222"/>
          <w:sz w:val="36"/>
          <w:szCs w:val="36"/>
        </w:rPr>
        <w:t>s</w:t>
      </w:r>
      <w:r w:rsidR="0095559C" w:rsidRPr="0062145B">
        <w:rPr>
          <w:rFonts w:ascii="Tahoma" w:eastAsia="Times New Roman" w:hAnsi="Tahoma" w:cs="Tahoma"/>
          <w:b/>
          <w:color w:val="222222"/>
          <w:sz w:val="36"/>
          <w:szCs w:val="36"/>
        </w:rPr>
        <w:t xml:space="preserve"> </w:t>
      </w:r>
    </w:p>
    <w:p w:rsidR="002F14B4" w:rsidRDefault="002F14B4" w:rsidP="009555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222222"/>
          <w:sz w:val="36"/>
          <w:szCs w:val="36"/>
        </w:rPr>
      </w:pPr>
    </w:p>
    <w:p w:rsidR="002F14B4" w:rsidRDefault="004B5582" w:rsidP="009555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222222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5AD66A91" wp14:editId="6EC323D9">
            <wp:simplePos x="0" y="0"/>
            <wp:positionH relativeFrom="column">
              <wp:posOffset>4486275</wp:posOffset>
            </wp:positionH>
            <wp:positionV relativeFrom="paragraph">
              <wp:posOffset>30480</wp:posOffset>
            </wp:positionV>
            <wp:extent cx="1856105" cy="1695450"/>
            <wp:effectExtent l="0" t="0" r="0" b="0"/>
            <wp:wrapNone/>
            <wp:docPr id="7" name="Picture 7" descr="Image result for Aloe V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Aloe Ve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297BFD4C" wp14:editId="14B11BF6">
            <wp:simplePos x="0" y="0"/>
            <wp:positionH relativeFrom="column">
              <wp:posOffset>-400050</wp:posOffset>
            </wp:positionH>
            <wp:positionV relativeFrom="paragraph">
              <wp:posOffset>30480</wp:posOffset>
            </wp:positionV>
            <wp:extent cx="1847850" cy="1847850"/>
            <wp:effectExtent l="0" t="0" r="0" b="0"/>
            <wp:wrapNone/>
            <wp:docPr id="6" name="Picture 6" descr="Image result for Boston F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oston Fer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4B4" w:rsidRDefault="004B5582" w:rsidP="009555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222222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1655D9B8" wp14:editId="768E2C53">
            <wp:simplePos x="0" y="0"/>
            <wp:positionH relativeFrom="column">
              <wp:posOffset>1628775</wp:posOffset>
            </wp:positionH>
            <wp:positionV relativeFrom="paragraph">
              <wp:posOffset>40005</wp:posOffset>
            </wp:positionV>
            <wp:extent cx="2857500" cy="1562100"/>
            <wp:effectExtent l="0" t="0" r="0" b="0"/>
            <wp:wrapSquare wrapText="bothSides"/>
            <wp:docPr id="10" name="Picture 10" descr="lunch &amp; lea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unch &amp; lear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4B4" w:rsidRDefault="002F14B4" w:rsidP="009555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222222"/>
          <w:sz w:val="36"/>
          <w:szCs w:val="36"/>
        </w:rPr>
      </w:pPr>
    </w:p>
    <w:p w:rsidR="002F14B4" w:rsidRDefault="002F14B4" w:rsidP="009555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222222"/>
          <w:sz w:val="36"/>
          <w:szCs w:val="36"/>
        </w:rPr>
      </w:pPr>
    </w:p>
    <w:p w:rsidR="002F14B4" w:rsidRDefault="002F14B4" w:rsidP="009555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222222"/>
          <w:sz w:val="36"/>
          <w:szCs w:val="36"/>
        </w:rPr>
      </w:pPr>
    </w:p>
    <w:p w:rsidR="0095559C" w:rsidRDefault="0095559C" w:rsidP="009555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</w:p>
    <w:p w:rsidR="009A14FF" w:rsidRPr="0062145B" w:rsidRDefault="009A14FF" w:rsidP="009555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</w:p>
    <w:p w:rsidR="00C546BD" w:rsidRDefault="00C546BD" w:rsidP="00895080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color w:val="4F6228" w:themeColor="accent3" w:themeShade="80"/>
          <w:sz w:val="40"/>
          <w:szCs w:val="40"/>
        </w:rPr>
      </w:pPr>
    </w:p>
    <w:p w:rsidR="00EA6CF2" w:rsidRDefault="00EA6CF2" w:rsidP="00895080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color w:val="002060"/>
          <w:sz w:val="48"/>
          <w:szCs w:val="48"/>
        </w:rPr>
      </w:pPr>
    </w:p>
    <w:p w:rsidR="00895080" w:rsidRPr="00F71E7B" w:rsidRDefault="004B5582" w:rsidP="00895080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color w:val="002060"/>
          <w:sz w:val="48"/>
          <w:szCs w:val="4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3522840C" wp14:editId="0830964E">
            <wp:simplePos x="0" y="0"/>
            <wp:positionH relativeFrom="column">
              <wp:posOffset>4781550</wp:posOffset>
            </wp:positionH>
            <wp:positionV relativeFrom="paragraph">
              <wp:posOffset>427990</wp:posOffset>
            </wp:positionV>
            <wp:extent cx="1637030" cy="1504950"/>
            <wp:effectExtent l="0" t="0" r="1270" b="0"/>
            <wp:wrapNone/>
            <wp:docPr id="4" name="Picture 4" descr="Image result for plant that cleans the air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lant that cleans the air carto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3703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E7B" w:rsidRPr="00F71E7B">
        <w:rPr>
          <w:rFonts w:ascii="Tahoma" w:hAnsi="Tahoma" w:cs="Tahoma"/>
          <w:b/>
          <w:color w:val="002060"/>
          <w:sz w:val="48"/>
          <w:szCs w:val="48"/>
        </w:rPr>
        <w:t>House Plants that Clean Contaminants from Indoor Air</w:t>
      </w:r>
    </w:p>
    <w:p w:rsidR="00895080" w:rsidRPr="009A14FF" w:rsidRDefault="00895080" w:rsidP="00895080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color w:val="4F6228" w:themeColor="accent3" w:themeShade="80"/>
          <w:sz w:val="40"/>
          <w:szCs w:val="40"/>
          <w:shd w:val="clear" w:color="auto" w:fill="FFFFFF"/>
        </w:rPr>
      </w:pPr>
      <w:r w:rsidRPr="009A14FF">
        <w:rPr>
          <w:rFonts w:ascii="Tahoma" w:hAnsi="Tahoma" w:cs="Tahoma"/>
          <w:b/>
          <w:sz w:val="40"/>
          <w:szCs w:val="40"/>
          <w:shd w:val="clear" w:color="auto" w:fill="FFFFFF"/>
        </w:rPr>
        <w:t xml:space="preserve">Presented by </w:t>
      </w:r>
      <w:r w:rsidR="00EA6CF2">
        <w:rPr>
          <w:rFonts w:ascii="Tahoma" w:hAnsi="Tahoma" w:cs="Tahoma"/>
          <w:b/>
          <w:sz w:val="40"/>
          <w:szCs w:val="40"/>
        </w:rPr>
        <w:t>Marvin Borth</w:t>
      </w:r>
    </w:p>
    <w:p w:rsidR="00895080" w:rsidRPr="00895080" w:rsidRDefault="00895080" w:rsidP="0062145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222222"/>
          <w:sz w:val="28"/>
          <w:szCs w:val="28"/>
        </w:rPr>
      </w:pPr>
    </w:p>
    <w:p w:rsidR="0062145B" w:rsidRPr="00895080" w:rsidRDefault="00523FCA" w:rsidP="0062145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222222"/>
          <w:sz w:val="28"/>
          <w:szCs w:val="28"/>
        </w:rPr>
      </w:pPr>
      <w:r>
        <w:rPr>
          <w:rFonts w:ascii="Tahoma" w:eastAsia="Times New Roman" w:hAnsi="Tahoma" w:cs="Tahoma"/>
          <w:b/>
          <w:color w:val="222222"/>
          <w:sz w:val="28"/>
          <w:szCs w:val="28"/>
        </w:rPr>
        <w:t>Mon</w:t>
      </w:r>
      <w:r w:rsidR="0062145B" w:rsidRPr="00895080">
        <w:rPr>
          <w:rFonts w:ascii="Tahoma" w:eastAsia="Times New Roman" w:hAnsi="Tahoma" w:cs="Tahoma"/>
          <w:b/>
          <w:color w:val="222222"/>
          <w:sz w:val="28"/>
          <w:szCs w:val="28"/>
        </w:rPr>
        <w:t xml:space="preserve">day </w:t>
      </w:r>
      <w:r w:rsidR="00F71E7B">
        <w:rPr>
          <w:rFonts w:ascii="Tahoma" w:eastAsia="Times New Roman" w:hAnsi="Tahoma" w:cs="Tahoma"/>
          <w:b/>
          <w:color w:val="222222"/>
          <w:sz w:val="28"/>
          <w:szCs w:val="28"/>
        </w:rPr>
        <w:t>April 9</w:t>
      </w:r>
      <w:r w:rsidR="0062145B" w:rsidRPr="00895080">
        <w:rPr>
          <w:rFonts w:ascii="Tahoma" w:eastAsia="Times New Roman" w:hAnsi="Tahoma" w:cs="Tahoma"/>
          <w:b/>
          <w:color w:val="222222"/>
          <w:sz w:val="28"/>
          <w:szCs w:val="28"/>
        </w:rPr>
        <w:t>, 2018</w:t>
      </w:r>
      <w:r w:rsidR="004B5582" w:rsidRPr="004B5582">
        <w:t xml:space="preserve"> </w:t>
      </w:r>
    </w:p>
    <w:p w:rsidR="0062145B" w:rsidRPr="00895080" w:rsidRDefault="00E1701B" w:rsidP="0062145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222222"/>
          <w:sz w:val="28"/>
          <w:szCs w:val="28"/>
        </w:rPr>
      </w:pPr>
      <w:r>
        <w:rPr>
          <w:rFonts w:ascii="Tahoma" w:eastAsia="Times New Roman" w:hAnsi="Tahoma" w:cs="Tahoma"/>
          <w:b/>
          <w:color w:val="222222"/>
          <w:sz w:val="28"/>
          <w:szCs w:val="28"/>
        </w:rPr>
        <w:t>12–1</w:t>
      </w:r>
      <w:r w:rsidR="0062145B" w:rsidRPr="00895080">
        <w:rPr>
          <w:rFonts w:ascii="Tahoma" w:eastAsia="Times New Roman" w:hAnsi="Tahoma" w:cs="Tahoma"/>
          <w:b/>
          <w:color w:val="222222"/>
          <w:sz w:val="28"/>
          <w:szCs w:val="28"/>
        </w:rPr>
        <w:t>pm</w:t>
      </w:r>
    </w:p>
    <w:p w:rsidR="0095559C" w:rsidRPr="0062145B" w:rsidRDefault="0095559C" w:rsidP="009555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</w:p>
    <w:p w:rsidR="00895080" w:rsidRPr="00907027" w:rsidRDefault="00895080" w:rsidP="00895080">
      <w:pPr>
        <w:shd w:val="clear" w:color="auto" w:fill="FFFFFF"/>
        <w:spacing w:after="0" w:line="288" w:lineRule="atLeast"/>
        <w:jc w:val="center"/>
        <w:textAlignment w:val="baseline"/>
        <w:outlineLvl w:val="1"/>
        <w:rPr>
          <w:rFonts w:ascii="Tahoma" w:eastAsia="Times New Roman" w:hAnsi="Tahoma" w:cs="Tahoma"/>
          <w:b/>
          <w:color w:val="433C3A"/>
          <w:sz w:val="28"/>
          <w:szCs w:val="28"/>
        </w:rPr>
      </w:pPr>
      <w:r w:rsidRPr="00907027">
        <w:rPr>
          <w:rFonts w:ascii="Tahoma" w:eastAsia="Times New Roman" w:hAnsi="Tahoma" w:cs="Tahoma"/>
          <w:b/>
          <w:color w:val="FF0000"/>
          <w:sz w:val="28"/>
          <w:szCs w:val="28"/>
          <w:bdr w:val="none" w:sz="0" w:space="0" w:color="auto" w:frame="1"/>
        </w:rPr>
        <w:t>Free. Everyone is welcome.</w:t>
      </w:r>
    </w:p>
    <w:p w:rsidR="00907027" w:rsidRPr="0062145B" w:rsidRDefault="00907027" w:rsidP="0095559C">
      <w:pPr>
        <w:shd w:val="clear" w:color="auto" w:fill="FFFFFF"/>
        <w:spacing w:after="0" w:line="240" w:lineRule="auto"/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</w:pPr>
    </w:p>
    <w:p w:rsidR="0095559C" w:rsidRPr="00E1701B" w:rsidRDefault="0062145B" w:rsidP="0062145B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</w:pPr>
      <w:r w:rsidRPr="00E1701B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Where:</w:t>
      </w:r>
      <w:r w:rsidRPr="00E1701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7A1807" w:rsidRPr="0014522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Guadalupe County Office Building (Annex), 1101 </w:t>
      </w:r>
      <w:proofErr w:type="spellStart"/>
      <w:r w:rsidR="007A1807" w:rsidRPr="0014522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Elbel</w:t>
      </w:r>
      <w:proofErr w:type="spellEnd"/>
      <w:r w:rsidR="007A1807" w:rsidRPr="0014522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Road, Schertz Texas </w:t>
      </w:r>
      <w:r w:rsidR="007A1807" w:rsidRPr="00145226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78154</w:t>
      </w:r>
    </w:p>
    <w:p w:rsidR="00907027" w:rsidRDefault="00907027" w:rsidP="009555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</w:p>
    <w:p w:rsidR="00AD25B9" w:rsidRDefault="00AD25B9" w:rsidP="009555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</w:p>
    <w:p w:rsidR="009E6FF5" w:rsidRDefault="00125E1C" w:rsidP="00C546BD">
      <w:pPr>
        <w:jc w:val="both"/>
        <w:rPr>
          <w:rFonts w:ascii="Arial" w:hAnsi="Arial" w:cs="Arial"/>
        </w:rPr>
      </w:pPr>
      <w:r w:rsidRPr="00125E1C">
        <w:rPr>
          <w:rFonts w:ascii="Arial" w:hAnsi="Arial" w:cs="Arial"/>
        </w:rPr>
        <w:t xml:space="preserve">Educational programs of the Texas A&amp;M AgriLife Extension </w:t>
      </w:r>
      <w:r w:rsidR="00660959">
        <w:rPr>
          <w:rFonts w:ascii="Arial" w:hAnsi="Arial" w:cs="Arial"/>
        </w:rPr>
        <w:t>and Master Gardener</w:t>
      </w:r>
      <w:r w:rsidR="003720D9">
        <w:rPr>
          <w:rFonts w:ascii="Arial" w:hAnsi="Arial" w:cs="Arial"/>
        </w:rPr>
        <w:t>s</w:t>
      </w:r>
      <w:r w:rsidR="00660959">
        <w:rPr>
          <w:rFonts w:ascii="Arial" w:hAnsi="Arial" w:cs="Arial"/>
        </w:rPr>
        <w:t xml:space="preserve"> provide equal opportunities in its programs and employment to all persons,</w:t>
      </w:r>
      <w:r w:rsidRPr="00125E1C">
        <w:rPr>
          <w:rFonts w:ascii="Arial" w:hAnsi="Arial" w:cs="Arial"/>
        </w:rPr>
        <w:t xml:space="preserve"> regard</w:t>
      </w:r>
      <w:r w:rsidR="00660959">
        <w:rPr>
          <w:rFonts w:ascii="Arial" w:hAnsi="Arial" w:cs="Arial"/>
        </w:rPr>
        <w:t xml:space="preserve">less </w:t>
      </w:r>
      <w:r w:rsidRPr="00125E1C">
        <w:rPr>
          <w:rFonts w:ascii="Arial" w:hAnsi="Arial" w:cs="Arial"/>
        </w:rPr>
        <w:t>o</w:t>
      </w:r>
      <w:r w:rsidR="00660959">
        <w:rPr>
          <w:rFonts w:ascii="Arial" w:hAnsi="Arial" w:cs="Arial"/>
        </w:rPr>
        <w:t>f</w:t>
      </w:r>
      <w:r w:rsidRPr="00125E1C">
        <w:rPr>
          <w:rFonts w:ascii="Arial" w:hAnsi="Arial" w:cs="Arial"/>
        </w:rPr>
        <w:t xml:space="preserve"> race, color, sex, religion, na</w:t>
      </w:r>
      <w:r w:rsidR="00660959">
        <w:rPr>
          <w:rFonts w:ascii="Arial" w:hAnsi="Arial" w:cs="Arial"/>
        </w:rPr>
        <w:t xml:space="preserve">tional origin, age, </w:t>
      </w:r>
      <w:r w:rsidRPr="00125E1C">
        <w:rPr>
          <w:rFonts w:ascii="Arial" w:hAnsi="Arial" w:cs="Arial"/>
        </w:rPr>
        <w:t>genetic information</w:t>
      </w:r>
      <w:r w:rsidR="00660959">
        <w:rPr>
          <w:rFonts w:ascii="Arial" w:hAnsi="Arial" w:cs="Arial"/>
        </w:rPr>
        <w:t>,</w:t>
      </w:r>
      <w:r w:rsidRPr="00125E1C">
        <w:rPr>
          <w:rFonts w:ascii="Arial" w:hAnsi="Arial" w:cs="Arial"/>
        </w:rPr>
        <w:t xml:space="preserve"> veteran status</w:t>
      </w:r>
      <w:r w:rsidR="00660959">
        <w:rPr>
          <w:rFonts w:ascii="Arial" w:hAnsi="Arial" w:cs="Arial"/>
        </w:rPr>
        <w:t>, sexual orientation, or gender identity.  The Texas A&amp;M University System, U.S. Department of Agriculture, and the County Commissioners Courts of Texas Cooperating</w:t>
      </w:r>
      <w:r w:rsidRPr="00125E1C">
        <w:rPr>
          <w:rFonts w:ascii="Arial" w:hAnsi="Arial" w:cs="Arial"/>
        </w:rPr>
        <w:t>.</w:t>
      </w:r>
    </w:p>
    <w:sectPr w:rsidR="009E6FF5" w:rsidSect="0095559C">
      <w:pgSz w:w="12240" w:h="15840"/>
      <w:pgMar w:top="1440" w:right="1440" w:bottom="1440" w:left="1440" w:header="720" w:footer="720" w:gutter="0"/>
      <w:pgBorders w:offsetFrom="page">
        <w:top w:val="thinThickThinSmallGap" w:sz="24" w:space="24" w:color="943634" w:themeColor="accent2" w:themeShade="BF"/>
        <w:left w:val="thinThickThinSmallGap" w:sz="24" w:space="24" w:color="943634" w:themeColor="accent2" w:themeShade="BF"/>
        <w:bottom w:val="thinThickThinSmallGap" w:sz="24" w:space="24" w:color="943634" w:themeColor="accent2" w:themeShade="BF"/>
        <w:right w:val="thinThickThinSmallGap" w:sz="24" w:space="24" w:color="943634" w:themeColor="accent2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9C"/>
    <w:rsid w:val="00003648"/>
    <w:rsid w:val="000733B6"/>
    <w:rsid w:val="00125E1C"/>
    <w:rsid w:val="001B6F53"/>
    <w:rsid w:val="002B2598"/>
    <w:rsid w:val="002F14B4"/>
    <w:rsid w:val="00331DF8"/>
    <w:rsid w:val="00344264"/>
    <w:rsid w:val="00351ED5"/>
    <w:rsid w:val="003720D9"/>
    <w:rsid w:val="004B42D8"/>
    <w:rsid w:val="004B5582"/>
    <w:rsid w:val="004C2245"/>
    <w:rsid w:val="004E3FBD"/>
    <w:rsid w:val="00523FCA"/>
    <w:rsid w:val="00581FEC"/>
    <w:rsid w:val="00584075"/>
    <w:rsid w:val="005926E3"/>
    <w:rsid w:val="005C1812"/>
    <w:rsid w:val="0062145B"/>
    <w:rsid w:val="00660959"/>
    <w:rsid w:val="00682052"/>
    <w:rsid w:val="006C553B"/>
    <w:rsid w:val="006E5971"/>
    <w:rsid w:val="00704DA5"/>
    <w:rsid w:val="00705BA5"/>
    <w:rsid w:val="007A1807"/>
    <w:rsid w:val="00860859"/>
    <w:rsid w:val="00895080"/>
    <w:rsid w:val="008C6480"/>
    <w:rsid w:val="008D6D43"/>
    <w:rsid w:val="00907027"/>
    <w:rsid w:val="0095559C"/>
    <w:rsid w:val="009A14FF"/>
    <w:rsid w:val="009E68E6"/>
    <w:rsid w:val="009E6FF5"/>
    <w:rsid w:val="00A72A2F"/>
    <w:rsid w:val="00AD25B9"/>
    <w:rsid w:val="00B33A1A"/>
    <w:rsid w:val="00B83CC1"/>
    <w:rsid w:val="00BB0725"/>
    <w:rsid w:val="00BE23FE"/>
    <w:rsid w:val="00C13D34"/>
    <w:rsid w:val="00C546BD"/>
    <w:rsid w:val="00CB54DA"/>
    <w:rsid w:val="00DF74B5"/>
    <w:rsid w:val="00E02524"/>
    <w:rsid w:val="00E1701B"/>
    <w:rsid w:val="00E57B08"/>
    <w:rsid w:val="00EA6CF2"/>
    <w:rsid w:val="00F03E2E"/>
    <w:rsid w:val="00F7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B28A33-FB16-4AAB-9B32-928774FA3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070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3218715531091290579gmail-msonormal">
    <w:name w:val="m_3218715531091290579gmail-msonormal"/>
    <w:basedOn w:val="Normal"/>
    <w:rsid w:val="00955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218715531091290579gmail-msolistparagraph">
    <w:name w:val="m_3218715531091290579gmail-msolistparagraph"/>
    <w:basedOn w:val="Normal"/>
    <w:rsid w:val="00955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5559C"/>
    <w:rPr>
      <w:color w:val="0000FF"/>
      <w:u w:val="single"/>
    </w:rPr>
  </w:style>
  <w:style w:type="character" w:customStyle="1" w:styleId="hoenzb">
    <w:name w:val="hoenzb"/>
    <w:basedOn w:val="DefaultParagraphFont"/>
    <w:rsid w:val="0095559C"/>
  </w:style>
  <w:style w:type="paragraph" w:styleId="BalloonText">
    <w:name w:val="Balloon Text"/>
    <w:basedOn w:val="Normal"/>
    <w:link w:val="BalloonTextChar"/>
    <w:uiPriority w:val="99"/>
    <w:semiHidden/>
    <w:unhideWhenUsed/>
    <w:rsid w:val="0095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59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0702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4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6939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6014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0960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163B4-AAEA-4FEF-9FBC-9537D3C6E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Marvin Taylor</dc:creator>
  <cp:lastModifiedBy>Robert Teweles</cp:lastModifiedBy>
  <cp:revision>2</cp:revision>
  <dcterms:created xsi:type="dcterms:W3CDTF">2018-03-21T15:00:00Z</dcterms:created>
  <dcterms:modified xsi:type="dcterms:W3CDTF">2018-03-21T15:00:00Z</dcterms:modified>
</cp:coreProperties>
</file>